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4A0828B3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ISO 3710</w:t>
      </w:r>
      <w:r w:rsidR="008D5D6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D5D6E" w:rsidRPr="008D5D6E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Преобразование наших городов. Руководство по практическому внедрению ISO 37101 на местном уровне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991858" w14:textId="77777777" w:rsidR="008D5D6E" w:rsidRPr="008D5D6E" w:rsidRDefault="008D5D6E" w:rsidP="008D5D6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D5D6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0947A7E3" w14:textId="77777777" w:rsidR="008D5D6E" w:rsidRPr="008D5D6E" w:rsidRDefault="008D5D6E" w:rsidP="008D5D6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D5D6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Беспрецедентный рост городского населения во всем мире ставит огромные задачи перед правительствами и их гражданами. В то же время эта тенденция дает возможность найти новые способы управления городами и общим воздействием населенных пунктов на окружающую среду, уделяя особое внимание изменению климата и утрате биоразнообразия. </w:t>
      </w:r>
    </w:p>
    <w:p w14:paraId="1D00609F" w14:textId="77777777" w:rsidR="008D5D6E" w:rsidRPr="008D5D6E" w:rsidRDefault="008D5D6E" w:rsidP="008D5D6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D5D6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Города, в частности, являются ключевыми местами и участниками устойчивого развития. Местные органы власти играют ключевую организующую роль в построении более устойчивого и желаемого коллективного будущего. </w:t>
      </w:r>
    </w:p>
    <w:p w14:paraId="32876D3C" w14:textId="77777777" w:rsidR="008D5D6E" w:rsidRPr="008D5D6E" w:rsidRDefault="008D5D6E" w:rsidP="008D5D6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D5D6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ISO 37101 — это стандарт системы управления для сообществ, стремящихся к устойчивому развитию своего административного района или территории. Этот документ применяет ISO 37101 к определенным типам сообществ: городам, поселкам, деревням или другим видам населенных пунктов с территориальными границами и административной властью. Создание и применение общих требований, изложенных в ISO 37101, этот документ предлагает практические рекомендации для всех типов городов и других населенных пунктов по инициированию, планированию, реализации, измерению и управлению деятельностью в области устойчивого развития на основе целостного, инклюзивного и основанного на принципах устойчивости. Успешное устойчивое развитие должно обеспечивать хорошо интегрированные экологические и социальные результаты (социальная сплоченность, экономическая стабильность и качество жизни людей) и другие долгосрочные преимущества.</w:t>
      </w:r>
    </w:p>
    <w:p w14:paraId="1076567D" w14:textId="77777777" w:rsidR="008D5D6E" w:rsidRPr="008D5D6E" w:rsidRDefault="008D5D6E" w:rsidP="008D5D6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D5D6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 Этот документ в первую очередь предназначен для помощи в общегородских стратегиях. В этом документе рекомендуются различные шаги, которые должны предпринять местные органы власти, чтобы их действия в их городе или сообществе способствовали достижению шести целей устойчивого развития, изложенных в  ISO 37101 . Он применяет системный подход ISO 37101 Plan-Do-Check-Act (PDCA) к местным органам власти. Этот документ также дает руководство по созданию, внедрению, поддержанию и постоянному совершенствованию такой системы управления, чтобы позволить местным органам власти следовать системному подходу к устойчивому развитию.</w:t>
      </w:r>
    </w:p>
    <w:p w14:paraId="0F3DCDCB" w14:textId="26E0BC06" w:rsidR="009252D5" w:rsidRPr="009252D5" w:rsidRDefault="008D5D6E" w:rsidP="008D5D6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D5D6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 дополнение к рекомендациям по использованию системного подхода этот документ предоставляет органам местного самоуправления методологическую основу, основанную на сопоставлении целей и направлений деятельности, которая позволяет пользователям систематически исследовать существующие и новые стратегии, программы, планы или услуги взаимосвязаны и вносят положительный вклад в устойчивое развитие городов и других населенных пунктов.</w:t>
      </w:r>
    </w:p>
    <w:p w14:paraId="51A79E37" w14:textId="01784FB5" w:rsidR="009A0B72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7F96810E" w14:textId="0453D5BC" w:rsidR="008D5D6E" w:rsidRDefault="008D5D6E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1F3B4F76" w14:textId="4A03CF10" w:rsidR="008D5D6E" w:rsidRDefault="008D5D6E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0F2B6E62" w14:textId="77777777" w:rsidR="008D5D6E" w:rsidRPr="009252D5" w:rsidRDefault="008D5D6E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lastRenderedPageBreak/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7262F80" w14:textId="60C4B5A4" w:rsidR="008D5D6E" w:rsidRPr="008D5D6E" w:rsidRDefault="008D5D6E" w:rsidP="008D5D6E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8D5D6E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является руководство о том, как внедрить и поддерживать систему управления устойчивым развитием, основанную на принципах ISO 37101, особенно в контексте городов, но применимую и к другим формам поселений. </w:t>
      </w:r>
      <w:r>
        <w:rPr>
          <w:rStyle w:val="FontStyle38"/>
          <w:rFonts w:eastAsiaTheme="minorEastAsia"/>
          <w:sz w:val="24"/>
          <w:szCs w:val="24"/>
          <w:lang w:eastAsia="en-US"/>
        </w:rPr>
        <w:t>Настоящий стандарт</w:t>
      </w:r>
      <w:r w:rsidRPr="008D5D6E">
        <w:rPr>
          <w:rStyle w:val="FontStyle38"/>
          <w:rFonts w:eastAsiaTheme="minorEastAsia"/>
          <w:sz w:val="24"/>
          <w:szCs w:val="24"/>
          <w:lang w:eastAsia="en-US"/>
        </w:rPr>
        <w:t>:</w:t>
      </w:r>
    </w:p>
    <w:p w14:paraId="7EF90681" w14:textId="77777777" w:rsidR="008D5D6E" w:rsidRPr="008D5D6E" w:rsidRDefault="008D5D6E" w:rsidP="008D5D6E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8D5D6E">
        <w:rPr>
          <w:rStyle w:val="FontStyle38"/>
          <w:rFonts w:eastAsiaTheme="minorEastAsia"/>
          <w:sz w:val="24"/>
          <w:szCs w:val="24"/>
          <w:lang w:eastAsia="en-US"/>
        </w:rPr>
        <w:t>— предоставляет руководство по практическому внедрению системы менеджмента устойчивого развития в городах и других населенных пунктах на основе ISO 37101;</w:t>
      </w:r>
    </w:p>
    <w:p w14:paraId="249A0BF7" w14:textId="3B7E08C0" w:rsidR="005D7112" w:rsidRDefault="008D5D6E" w:rsidP="008D5D6E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8D5D6E">
        <w:rPr>
          <w:rStyle w:val="FontStyle38"/>
          <w:rFonts w:eastAsiaTheme="minorEastAsia"/>
          <w:sz w:val="24"/>
          <w:szCs w:val="24"/>
          <w:lang w:eastAsia="en-US"/>
        </w:rPr>
        <w:t xml:space="preserve">— устанавливает методологическую основу для систематической оценки схем устойчивого развития и достижений в городе или других населенных пунктах на основе перекрестного анализа шести целей устойчивого развития и 12 областей действия </w:t>
      </w:r>
      <w:r>
        <w:rPr>
          <w:rStyle w:val="FontStyle38"/>
          <w:rFonts w:eastAsiaTheme="minorEastAsia"/>
          <w:sz w:val="24"/>
          <w:szCs w:val="24"/>
          <w:lang w:eastAsia="en-US"/>
        </w:rPr>
        <w:br/>
      </w:r>
      <w:r w:rsidRPr="008D5D6E">
        <w:rPr>
          <w:rStyle w:val="FontStyle38"/>
          <w:rFonts w:eastAsiaTheme="minorEastAsia"/>
          <w:sz w:val="24"/>
          <w:szCs w:val="24"/>
          <w:lang w:eastAsia="en-US"/>
        </w:rPr>
        <w:t>ISO 37101.</w:t>
      </w:r>
    </w:p>
    <w:p w14:paraId="35694EA8" w14:textId="77777777" w:rsidR="005D7112" w:rsidRPr="005D7112" w:rsidRDefault="005D7112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41F4544" w14:textId="7EDEF03A" w:rsidR="008D5D6E" w:rsidRPr="00D03B44" w:rsidRDefault="008D5D6E" w:rsidP="001159F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D03B4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1CAC5DF4" w14:textId="7BAFD8DB" w:rsidR="001159F4" w:rsidRPr="001159F4" w:rsidRDefault="001159F4" w:rsidP="001159F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37105:2019 Sustainable cities and communities. Descriptive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framework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for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cities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communities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(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Устойчивое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городов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Описательная схема для городов и сообществ)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6B5B37C" w14:textId="043FB913" w:rsid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1BABB042" w14:textId="3D96578F" w:rsidR="001159F4" w:rsidRPr="008D5D6E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en-US"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ISO/TS 37107:2019 Sustainable cities and communities. Maturity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model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for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smart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(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Устойчивое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развитие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городов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Модель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уровня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зрелости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для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умных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устойчивых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8D5D6E">
        <w:rPr>
          <w:rFonts w:ascii="Times New Roman" w:eastAsia="Times New Roman" w:hAnsi="Times New Roman" w:cs="Times New Roman"/>
          <w:bCs/>
          <w:sz w:val="24"/>
          <w:lang w:val="en-US" w:eastAsia="en-US"/>
        </w:rPr>
        <w:t>).</w:t>
      </w:r>
    </w:p>
    <w:p w14:paraId="376CF8A7" w14:textId="7D1999D6" w:rsidR="001159F4" w:rsidRPr="008D5D6E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37108:2022 Sustainable cities and communities. Business districts. Guidance for practical local implementation of ISO 37101 (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Деловые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районы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по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практическому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внедрению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на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местном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уровне</w:t>
      </w:r>
      <w:r w:rsidRPr="008D5D6E">
        <w:rPr>
          <w:rFonts w:ascii="Times New Roman" w:eastAsia="Times New Roman" w:hAnsi="Times New Roman" w:cs="Times New Roman"/>
          <w:bCs/>
          <w:sz w:val="24"/>
          <w:lang w:eastAsia="en-US"/>
        </w:rPr>
        <w:t>).</w:t>
      </w:r>
    </w:p>
    <w:p w14:paraId="772390E0" w14:textId="07AA5B76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Требования и рекомендации к управлению открытыми данными для умных городов и сообществ.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2D02CD0" w14:textId="26404BB7" w:rsidR="009252D5" w:rsidRPr="008D5D6E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30D509B3" w:rsidR="00193235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7E1F6CF" w14:textId="346EE718" w:rsidR="002A24A3" w:rsidRDefault="002A24A3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1DA464E7" w14:textId="21FAC288" w:rsidR="002A24A3" w:rsidRDefault="002A24A3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2C05A80D" w14:textId="77777777" w:rsidR="002A24A3" w:rsidRPr="001159F4" w:rsidRDefault="002A24A3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55FF7A35" w:rsidR="00C8005C" w:rsidRPr="00D03B44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8D5D6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8D5D6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8D5D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>идентичен</w:t>
      </w:r>
      <w:r w:rsidR="009252D5" w:rsidRPr="008D5D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</w:t>
      </w:r>
      <w:r w:rsidR="009252D5" w:rsidRPr="008D5D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>стандарту</w:t>
      </w:r>
      <w:r w:rsidR="009252D5" w:rsidRPr="008D5D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 37104:2019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Transforming our cities. Guidance for practical local implementation of ISO 37101 (</w:t>
      </w:r>
      <w:proofErr w:type="spellStart"/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Устойчивые</w:t>
      </w:r>
      <w:proofErr w:type="spellEnd"/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города</w:t>
      </w:r>
      <w:proofErr w:type="spellEnd"/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сообщества</w:t>
      </w:r>
      <w:proofErr w:type="spellEnd"/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Преобразование наших городов. Руководство по практическому внедрению </w:t>
      </w:r>
      <w:r w:rsidR="00D03B44" w:rsidRPr="00D03B44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D03B44" w:rsidRPr="00D03B44">
        <w:rPr>
          <w:rFonts w:ascii="Times New Roman" w:hAnsi="Times New Roman" w:cs="Times New Roman"/>
          <w:bCs/>
          <w:sz w:val="24"/>
          <w:szCs w:val="24"/>
        </w:rPr>
        <w:t xml:space="preserve"> 37101 на местном уровне)</w:t>
      </w:r>
      <w:r w:rsidR="00DB53EE" w:rsidRPr="00D03B4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8A20122" w14:textId="77777777" w:rsidR="005D7112" w:rsidRPr="00D03B44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416F2369" w14:textId="77777777" w:rsidR="001F4F0D" w:rsidRPr="00D26989" w:rsidRDefault="001F4F0D" w:rsidP="001F4F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5FAE541A" w14:textId="77777777" w:rsidR="001F4F0D" w:rsidRPr="006B5937" w:rsidRDefault="001F4F0D" w:rsidP="001F4F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03E4D" w14:textId="77777777" w:rsidR="004E7AE9" w:rsidRDefault="004E7AE9">
      <w:pPr>
        <w:spacing w:after="0" w:line="240" w:lineRule="auto"/>
      </w:pPr>
      <w:r>
        <w:separator/>
      </w:r>
    </w:p>
  </w:endnote>
  <w:endnote w:type="continuationSeparator" w:id="0">
    <w:p w14:paraId="3E22C569" w14:textId="77777777" w:rsidR="004E7AE9" w:rsidRDefault="004E7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680D0ED9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3B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82DE" w14:textId="77777777" w:rsidR="004E7AE9" w:rsidRDefault="004E7AE9">
      <w:pPr>
        <w:spacing w:after="0" w:line="240" w:lineRule="auto"/>
      </w:pPr>
      <w:r>
        <w:separator/>
      </w:r>
    </w:p>
  </w:footnote>
  <w:footnote w:type="continuationSeparator" w:id="0">
    <w:p w14:paraId="4782968F" w14:textId="77777777" w:rsidR="004E7AE9" w:rsidRDefault="004E7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6349205">
    <w:abstractNumId w:val="1"/>
  </w:num>
  <w:num w:numId="2" w16cid:durableId="1038432654">
    <w:abstractNumId w:val="3"/>
  </w:num>
  <w:num w:numId="3" w16cid:durableId="1287658554">
    <w:abstractNumId w:val="0"/>
  </w:num>
  <w:num w:numId="4" w16cid:durableId="968323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101D7A"/>
    <w:rsid w:val="001159F4"/>
    <w:rsid w:val="00120011"/>
    <w:rsid w:val="00193235"/>
    <w:rsid w:val="001D05C1"/>
    <w:rsid w:val="001F4F0D"/>
    <w:rsid w:val="00236023"/>
    <w:rsid w:val="0028178F"/>
    <w:rsid w:val="00291929"/>
    <w:rsid w:val="002A24A3"/>
    <w:rsid w:val="00314B93"/>
    <w:rsid w:val="003245D4"/>
    <w:rsid w:val="00340ED4"/>
    <w:rsid w:val="003F072B"/>
    <w:rsid w:val="0046624C"/>
    <w:rsid w:val="00470185"/>
    <w:rsid w:val="00476D16"/>
    <w:rsid w:val="004D6B4D"/>
    <w:rsid w:val="004E7AE9"/>
    <w:rsid w:val="005274E1"/>
    <w:rsid w:val="00577377"/>
    <w:rsid w:val="005933C1"/>
    <w:rsid w:val="005A265A"/>
    <w:rsid w:val="005D7112"/>
    <w:rsid w:val="00627168"/>
    <w:rsid w:val="006B5937"/>
    <w:rsid w:val="00722287"/>
    <w:rsid w:val="00737D15"/>
    <w:rsid w:val="00766205"/>
    <w:rsid w:val="007946AD"/>
    <w:rsid w:val="007B7D53"/>
    <w:rsid w:val="00833AFB"/>
    <w:rsid w:val="00875B1A"/>
    <w:rsid w:val="0089188C"/>
    <w:rsid w:val="008D4C16"/>
    <w:rsid w:val="008D5D6E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D3D05"/>
    <w:rsid w:val="00CE0AEA"/>
    <w:rsid w:val="00D03B44"/>
    <w:rsid w:val="00D26989"/>
    <w:rsid w:val="00D3130B"/>
    <w:rsid w:val="00DB53EE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26</cp:revision>
  <cp:lastPrinted>2022-11-22T05:59:00Z</cp:lastPrinted>
  <dcterms:created xsi:type="dcterms:W3CDTF">2021-06-11T04:43:00Z</dcterms:created>
  <dcterms:modified xsi:type="dcterms:W3CDTF">2023-05-22T11:49:00Z</dcterms:modified>
</cp:coreProperties>
</file>